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E2A7C" w14:textId="6F867563" w:rsidR="00EC6804" w:rsidRPr="005843F9" w:rsidRDefault="005843F9" w:rsidP="005843F9">
      <w:pPr>
        <w:pStyle w:val="Heading2"/>
        <w:keepNext w:val="0"/>
        <w:keepLines w:val="0"/>
        <w:spacing w:before="60" w:after="60"/>
        <w:jc w:val="center"/>
        <w:rPr>
          <w:rFonts w:ascii="Times New Roman" w:eastAsia="Times New Roman" w:hAnsi="Times New Roman" w:cs="Times New Roman"/>
          <w:b/>
          <w:bCs/>
          <w:sz w:val="28"/>
          <w:szCs w:val="28"/>
          <w:lang w:val="en-US"/>
        </w:rPr>
      </w:pPr>
      <w:r w:rsidRPr="005843F9">
        <w:rPr>
          <w:rFonts w:ascii="Times New Roman" w:eastAsia="Times New Roman" w:hAnsi="Times New Roman" w:cs="Times New Roman"/>
          <w:b/>
          <w:bCs/>
          <w:sz w:val="28"/>
          <w:szCs w:val="28"/>
          <w:lang w:val="en-US"/>
        </w:rPr>
        <w:t>CÁC TÍNH NĂNG VÀ TIÊU CHUẨN KỸ THUẬT CỦA PHẦN MỀM XUẤT BẢN TẠP CHÍ KHOA HỌC TRỰC TUYẾN VOJS</w:t>
      </w:r>
    </w:p>
    <w:p w14:paraId="5150D1EE" w14:textId="7220C491" w:rsidR="00EC6804" w:rsidRDefault="00EC6804">
      <w:pPr>
        <w:spacing w:before="60" w:after="60"/>
        <w:jc w:val="center"/>
        <w:rPr>
          <w:rFonts w:ascii="Times New Roman" w:eastAsia="Times New Roman" w:hAnsi="Times New Roman" w:cs="Times New Roman"/>
          <w:sz w:val="26"/>
          <w:szCs w:val="26"/>
        </w:rPr>
      </w:pPr>
    </w:p>
    <w:tbl>
      <w:tblPr>
        <w:tblStyle w:val="a"/>
        <w:tblW w:w="90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85"/>
        <w:gridCol w:w="1515"/>
        <w:gridCol w:w="6600"/>
      </w:tblGrid>
      <w:tr w:rsidR="00EC6804" w14:paraId="3B530EC0" w14:textId="77777777">
        <w:trPr>
          <w:trHeight w:val="930"/>
        </w:trPr>
        <w:tc>
          <w:tcPr>
            <w:tcW w:w="88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4926D1B" w14:textId="77777777" w:rsidR="00EC6804" w:rsidRDefault="00000000">
            <w:pPr>
              <w:spacing w:before="60" w:after="6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STT</w:t>
            </w:r>
          </w:p>
        </w:tc>
        <w:tc>
          <w:tcPr>
            <w:tcW w:w="151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0706FE4" w14:textId="77777777" w:rsidR="00EC6804" w:rsidRDefault="00000000">
            <w:pPr>
              <w:spacing w:before="60" w:after="6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Nhóm chức năng</w:t>
            </w:r>
          </w:p>
        </w:tc>
        <w:tc>
          <w:tcPr>
            <w:tcW w:w="660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4813175" w14:textId="77777777" w:rsidR="00EC6804" w:rsidRDefault="00000000">
            <w:pPr>
              <w:spacing w:before="60" w:after="6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Chức năng cụ thể</w:t>
            </w:r>
          </w:p>
        </w:tc>
      </w:tr>
      <w:tr w:rsidR="00EC6804" w14:paraId="1B0227D9" w14:textId="77777777">
        <w:trPr>
          <w:trHeight w:val="1230"/>
        </w:trPr>
        <w:tc>
          <w:tcPr>
            <w:tcW w:w="885" w:type="dxa"/>
            <w:vMerge w:val="restart"/>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C69ACE5" w14:textId="77777777" w:rsidR="00EC6804" w:rsidRDefault="00000000">
            <w:pPr>
              <w:spacing w:before="60" w:after="6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1515" w:type="dxa"/>
            <w:vMerge w:val="restart"/>
            <w:tcBorders>
              <w:top w:val="nil"/>
              <w:left w:val="nil"/>
              <w:bottom w:val="single" w:sz="6" w:space="0" w:color="000000"/>
              <w:right w:val="single" w:sz="6" w:space="0" w:color="000000"/>
            </w:tcBorders>
            <w:tcMar>
              <w:top w:w="100" w:type="dxa"/>
              <w:left w:w="100" w:type="dxa"/>
              <w:bottom w:w="100" w:type="dxa"/>
              <w:right w:w="100" w:type="dxa"/>
            </w:tcMar>
          </w:tcPr>
          <w:p w14:paraId="7D1AC287" w14:textId="77777777" w:rsidR="00EC6804" w:rsidRDefault="00000000">
            <w:pPr>
              <w:spacing w:before="60" w:after="60"/>
              <w:rPr>
                <w:rFonts w:ascii="Times New Roman" w:eastAsia="Times New Roman" w:hAnsi="Times New Roman" w:cs="Times New Roman"/>
                <w:sz w:val="26"/>
                <w:szCs w:val="26"/>
              </w:rPr>
            </w:pPr>
            <w:r>
              <w:rPr>
                <w:rFonts w:ascii="Times New Roman" w:eastAsia="Times New Roman" w:hAnsi="Times New Roman" w:cs="Times New Roman"/>
                <w:sz w:val="26"/>
                <w:szCs w:val="26"/>
              </w:rPr>
              <w:t>Bố cục, cấu trúc giao diện website</w:t>
            </w:r>
          </w:p>
        </w:tc>
        <w:tc>
          <w:tcPr>
            <w:tcW w:w="6600" w:type="dxa"/>
            <w:tcBorders>
              <w:top w:val="nil"/>
              <w:left w:val="nil"/>
              <w:bottom w:val="single" w:sz="6" w:space="0" w:color="000000"/>
              <w:right w:val="single" w:sz="6" w:space="0" w:color="000000"/>
            </w:tcBorders>
            <w:tcMar>
              <w:top w:w="100" w:type="dxa"/>
              <w:left w:w="100" w:type="dxa"/>
              <w:bottom w:w="100" w:type="dxa"/>
              <w:right w:w="100" w:type="dxa"/>
            </w:tcMar>
          </w:tcPr>
          <w:p w14:paraId="06A5A045" w14:textId="77777777" w:rsidR="00EC6804" w:rsidRDefault="00000000">
            <w:pPr>
              <w:spacing w:before="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Cấu trúc giao diện tiêu chuẩn của tạp chí khoa học, trong đó bao gồm các thành phần cơ bản: ảnh banner, thanh công cụ điều hướng, chuyển ngôn ngữ, nội dung chính và chân trang</w:t>
            </w:r>
          </w:p>
        </w:tc>
      </w:tr>
      <w:tr w:rsidR="00EC6804" w14:paraId="3C78ADE5" w14:textId="77777777">
        <w:trPr>
          <w:trHeight w:val="930"/>
        </w:trPr>
        <w:tc>
          <w:tcPr>
            <w:tcW w:w="88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CBF6CD3" w14:textId="77777777" w:rsidR="00EC6804" w:rsidRDefault="00EC6804"/>
        </w:tc>
        <w:tc>
          <w:tcPr>
            <w:tcW w:w="1515" w:type="dxa"/>
            <w:vMerge/>
            <w:tcBorders>
              <w:top w:val="nil"/>
              <w:left w:val="nil"/>
              <w:bottom w:val="single" w:sz="6" w:space="0" w:color="000000"/>
              <w:right w:val="single" w:sz="6" w:space="0" w:color="000000"/>
            </w:tcBorders>
            <w:tcMar>
              <w:top w:w="100" w:type="dxa"/>
              <w:left w:w="100" w:type="dxa"/>
              <w:bottom w:w="100" w:type="dxa"/>
              <w:right w:w="100" w:type="dxa"/>
            </w:tcMar>
          </w:tcPr>
          <w:p w14:paraId="16BEAEF3" w14:textId="77777777" w:rsidR="00EC6804" w:rsidRDefault="00EC6804"/>
        </w:tc>
        <w:tc>
          <w:tcPr>
            <w:tcW w:w="6600" w:type="dxa"/>
            <w:tcBorders>
              <w:top w:val="nil"/>
              <w:left w:val="nil"/>
              <w:bottom w:val="single" w:sz="6" w:space="0" w:color="000000"/>
              <w:right w:val="single" w:sz="6" w:space="0" w:color="000000"/>
            </w:tcBorders>
            <w:tcMar>
              <w:top w:w="100" w:type="dxa"/>
              <w:left w:w="100" w:type="dxa"/>
              <w:bottom w:w="100" w:type="dxa"/>
              <w:right w:w="100" w:type="dxa"/>
            </w:tcMar>
          </w:tcPr>
          <w:p w14:paraId="2C4A6104" w14:textId="77777777" w:rsidR="00EC6804" w:rsidRDefault="00000000">
            <w:pPr>
              <w:spacing w:before="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Giao diện hỗ trợ ngôn ngữ tiếng Việt và tiếng Anh; có thể chuyển đổi giữa các ngôn ngữ</w:t>
            </w:r>
          </w:p>
        </w:tc>
      </w:tr>
      <w:tr w:rsidR="00EC6804" w14:paraId="70925CFD" w14:textId="77777777">
        <w:trPr>
          <w:trHeight w:val="930"/>
        </w:trPr>
        <w:tc>
          <w:tcPr>
            <w:tcW w:w="88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CB4030E" w14:textId="77777777" w:rsidR="00EC6804" w:rsidRDefault="00EC6804"/>
        </w:tc>
        <w:tc>
          <w:tcPr>
            <w:tcW w:w="1515" w:type="dxa"/>
            <w:vMerge/>
            <w:tcBorders>
              <w:top w:val="nil"/>
              <w:left w:val="nil"/>
              <w:bottom w:val="single" w:sz="6" w:space="0" w:color="000000"/>
              <w:right w:val="single" w:sz="6" w:space="0" w:color="000000"/>
            </w:tcBorders>
            <w:tcMar>
              <w:top w:w="100" w:type="dxa"/>
              <w:left w:w="100" w:type="dxa"/>
              <w:bottom w:w="100" w:type="dxa"/>
              <w:right w:w="100" w:type="dxa"/>
            </w:tcMar>
          </w:tcPr>
          <w:p w14:paraId="20E61A43" w14:textId="77777777" w:rsidR="00EC6804" w:rsidRDefault="00EC6804"/>
        </w:tc>
        <w:tc>
          <w:tcPr>
            <w:tcW w:w="6600" w:type="dxa"/>
            <w:tcBorders>
              <w:top w:val="nil"/>
              <w:left w:val="nil"/>
              <w:bottom w:val="single" w:sz="6" w:space="0" w:color="000000"/>
              <w:right w:val="single" w:sz="6" w:space="0" w:color="000000"/>
            </w:tcBorders>
            <w:tcMar>
              <w:top w:w="100" w:type="dxa"/>
              <w:left w:w="100" w:type="dxa"/>
              <w:bottom w:w="100" w:type="dxa"/>
              <w:right w:w="100" w:type="dxa"/>
            </w:tcMar>
          </w:tcPr>
          <w:p w14:paraId="368A3EA7" w14:textId="77777777" w:rsidR="00EC6804" w:rsidRDefault="00000000">
            <w:pPr>
              <w:spacing w:before="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Tùy chỉnh giao diện, màu sắc, logo, hình ảnh banner theo tạp chí của đơn vị</w:t>
            </w:r>
          </w:p>
        </w:tc>
      </w:tr>
      <w:tr w:rsidR="00EC6804" w14:paraId="54D3DEDC" w14:textId="77777777">
        <w:trPr>
          <w:trHeight w:val="1230"/>
        </w:trPr>
        <w:tc>
          <w:tcPr>
            <w:tcW w:w="885" w:type="dxa"/>
            <w:vMerge w:val="restart"/>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A064B53" w14:textId="77777777" w:rsidR="00EC6804" w:rsidRDefault="00000000">
            <w:pPr>
              <w:spacing w:before="60" w:after="6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1515" w:type="dxa"/>
            <w:vMerge w:val="restart"/>
            <w:tcBorders>
              <w:top w:val="nil"/>
              <w:left w:val="nil"/>
              <w:bottom w:val="single" w:sz="6" w:space="0" w:color="000000"/>
              <w:right w:val="single" w:sz="6" w:space="0" w:color="000000"/>
            </w:tcBorders>
            <w:tcMar>
              <w:top w:w="100" w:type="dxa"/>
              <w:left w:w="100" w:type="dxa"/>
              <w:bottom w:w="100" w:type="dxa"/>
              <w:right w:w="100" w:type="dxa"/>
            </w:tcMar>
          </w:tcPr>
          <w:p w14:paraId="1E847AE8" w14:textId="77777777" w:rsidR="00EC6804" w:rsidRDefault="00000000">
            <w:pPr>
              <w:spacing w:before="60" w:after="60"/>
              <w:rPr>
                <w:rFonts w:ascii="Times New Roman" w:eastAsia="Times New Roman" w:hAnsi="Times New Roman" w:cs="Times New Roman"/>
                <w:sz w:val="26"/>
                <w:szCs w:val="26"/>
              </w:rPr>
            </w:pPr>
            <w:r>
              <w:rPr>
                <w:rFonts w:ascii="Times New Roman" w:eastAsia="Times New Roman" w:hAnsi="Times New Roman" w:cs="Times New Roman"/>
                <w:sz w:val="26"/>
                <w:szCs w:val="26"/>
              </w:rPr>
              <w:t>Thông tin tạp chí, bài báo, số báo</w:t>
            </w:r>
          </w:p>
        </w:tc>
        <w:tc>
          <w:tcPr>
            <w:tcW w:w="6600" w:type="dxa"/>
            <w:tcBorders>
              <w:top w:val="nil"/>
              <w:left w:val="nil"/>
              <w:bottom w:val="single" w:sz="6" w:space="0" w:color="000000"/>
              <w:right w:val="single" w:sz="6" w:space="0" w:color="000000"/>
            </w:tcBorders>
            <w:tcMar>
              <w:top w:w="100" w:type="dxa"/>
              <w:left w:w="100" w:type="dxa"/>
              <w:bottom w:w="100" w:type="dxa"/>
              <w:right w:w="100" w:type="dxa"/>
            </w:tcMar>
          </w:tcPr>
          <w:p w14:paraId="5B6BE242" w14:textId="77777777" w:rsidR="00EC6804" w:rsidRDefault="00000000">
            <w:pPr>
              <w:spacing w:before="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Quản lý và hiển thị các thông tin về tạp chí bao gồm: mô tả về tạp chí, thông tin ban biên tập, thông tin liên hệ tạp chí, chính sách xuất bản, thể lệ gửi bài</w:t>
            </w:r>
          </w:p>
        </w:tc>
      </w:tr>
      <w:tr w:rsidR="00EC6804" w14:paraId="06CBAC2A" w14:textId="77777777">
        <w:trPr>
          <w:trHeight w:val="1230"/>
        </w:trPr>
        <w:tc>
          <w:tcPr>
            <w:tcW w:w="88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F197270" w14:textId="77777777" w:rsidR="00EC6804" w:rsidRDefault="00EC6804"/>
        </w:tc>
        <w:tc>
          <w:tcPr>
            <w:tcW w:w="1515" w:type="dxa"/>
            <w:vMerge/>
            <w:tcBorders>
              <w:top w:val="nil"/>
              <w:left w:val="nil"/>
              <w:bottom w:val="single" w:sz="6" w:space="0" w:color="000000"/>
              <w:right w:val="single" w:sz="6" w:space="0" w:color="000000"/>
            </w:tcBorders>
            <w:tcMar>
              <w:top w:w="100" w:type="dxa"/>
              <w:left w:w="100" w:type="dxa"/>
              <w:bottom w:w="100" w:type="dxa"/>
              <w:right w:w="100" w:type="dxa"/>
            </w:tcMar>
          </w:tcPr>
          <w:p w14:paraId="6E482EB1" w14:textId="77777777" w:rsidR="00EC6804" w:rsidRDefault="00EC6804"/>
        </w:tc>
        <w:tc>
          <w:tcPr>
            <w:tcW w:w="6600" w:type="dxa"/>
            <w:tcBorders>
              <w:top w:val="nil"/>
              <w:left w:val="nil"/>
              <w:bottom w:val="single" w:sz="6" w:space="0" w:color="000000"/>
              <w:right w:val="single" w:sz="6" w:space="0" w:color="000000"/>
            </w:tcBorders>
            <w:tcMar>
              <w:top w:w="100" w:type="dxa"/>
              <w:left w:w="100" w:type="dxa"/>
              <w:bottom w:w="100" w:type="dxa"/>
              <w:right w:w="100" w:type="dxa"/>
            </w:tcMar>
          </w:tcPr>
          <w:p w14:paraId="62342DBE" w14:textId="77777777" w:rsidR="00EC6804" w:rsidRDefault="00000000">
            <w:pPr>
              <w:spacing w:before="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Hiển thị danh sách các số báo đã được xuất bản; xem thông tin chi tiết của từng số báo, bao gồm tiêu đề, số, tập, năm, ngày xuất bản và danh sách tất cả các bài báo thuộc số báo</w:t>
            </w:r>
          </w:p>
        </w:tc>
      </w:tr>
      <w:tr w:rsidR="00EC6804" w14:paraId="48EF683A" w14:textId="77777777">
        <w:trPr>
          <w:trHeight w:val="2490"/>
        </w:trPr>
        <w:tc>
          <w:tcPr>
            <w:tcW w:w="88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E988E70" w14:textId="77777777" w:rsidR="00EC6804" w:rsidRDefault="00EC6804"/>
        </w:tc>
        <w:tc>
          <w:tcPr>
            <w:tcW w:w="1515" w:type="dxa"/>
            <w:vMerge/>
            <w:tcBorders>
              <w:top w:val="nil"/>
              <w:left w:val="nil"/>
              <w:bottom w:val="single" w:sz="6" w:space="0" w:color="000000"/>
              <w:right w:val="single" w:sz="6" w:space="0" w:color="000000"/>
            </w:tcBorders>
            <w:tcMar>
              <w:top w:w="100" w:type="dxa"/>
              <w:left w:w="100" w:type="dxa"/>
              <w:bottom w:w="100" w:type="dxa"/>
              <w:right w:w="100" w:type="dxa"/>
            </w:tcMar>
          </w:tcPr>
          <w:p w14:paraId="4D9D4DF5" w14:textId="77777777" w:rsidR="00EC6804" w:rsidRDefault="00EC6804"/>
        </w:tc>
        <w:tc>
          <w:tcPr>
            <w:tcW w:w="6600" w:type="dxa"/>
            <w:tcBorders>
              <w:top w:val="nil"/>
              <w:left w:val="nil"/>
              <w:bottom w:val="single" w:sz="6" w:space="0" w:color="000000"/>
              <w:right w:val="single" w:sz="6" w:space="0" w:color="000000"/>
            </w:tcBorders>
            <w:tcMar>
              <w:top w:w="100" w:type="dxa"/>
              <w:left w:w="100" w:type="dxa"/>
              <w:bottom w:w="100" w:type="dxa"/>
              <w:right w:w="100" w:type="dxa"/>
            </w:tcMar>
          </w:tcPr>
          <w:p w14:paraId="26C47FBB" w14:textId="77777777" w:rsidR="00EC6804" w:rsidRDefault="00000000">
            <w:pPr>
              <w:spacing w:before="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Hiển thị thông tin chi tiết của từng bài báo, bao gồm tiêu đề, tóm tắt, tài liệu tham khảo, từ khóa, danh sách các tác giả tham gia và cơ quan của tác giả; danh sách tài liệu tham khảo</w:t>
            </w:r>
          </w:p>
          <w:p w14:paraId="5B64E699" w14:textId="77777777" w:rsidR="00EC6804" w:rsidRDefault="00000000">
            <w:pPr>
              <w:spacing w:before="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Hỗ trợ độc giả trích dẫn bài báo theo một số tiêu chuẩn trích dẫn, bao gồm ACM, ACS, APA, ABNT, Chicago, Harvard, IEEE, MLA, Turabian, Vancouver, AMA, Endnote/Zotero/Mendeley (RIS), BibTeX</w:t>
            </w:r>
          </w:p>
        </w:tc>
      </w:tr>
      <w:tr w:rsidR="00EC6804" w14:paraId="7A4AA97C" w14:textId="77777777">
        <w:trPr>
          <w:trHeight w:val="930"/>
        </w:trPr>
        <w:tc>
          <w:tcPr>
            <w:tcW w:w="885" w:type="dxa"/>
            <w:vMerge w:val="restart"/>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37E6173" w14:textId="77777777" w:rsidR="00EC6804" w:rsidRDefault="00000000">
            <w:pPr>
              <w:spacing w:before="60" w:after="6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w:t>
            </w:r>
          </w:p>
        </w:tc>
        <w:tc>
          <w:tcPr>
            <w:tcW w:w="1515" w:type="dxa"/>
            <w:vMerge w:val="restart"/>
            <w:tcBorders>
              <w:top w:val="nil"/>
              <w:left w:val="nil"/>
              <w:bottom w:val="single" w:sz="6" w:space="0" w:color="000000"/>
              <w:right w:val="single" w:sz="6" w:space="0" w:color="000000"/>
            </w:tcBorders>
            <w:tcMar>
              <w:top w:w="100" w:type="dxa"/>
              <w:left w:w="100" w:type="dxa"/>
              <w:bottom w:w="100" w:type="dxa"/>
              <w:right w:w="100" w:type="dxa"/>
            </w:tcMar>
          </w:tcPr>
          <w:p w14:paraId="426D2D3A" w14:textId="77777777" w:rsidR="00EC6804" w:rsidRDefault="00000000">
            <w:pPr>
              <w:spacing w:before="60" w:after="60"/>
              <w:rPr>
                <w:rFonts w:ascii="Times New Roman" w:eastAsia="Times New Roman" w:hAnsi="Times New Roman" w:cs="Times New Roman"/>
                <w:sz w:val="26"/>
                <w:szCs w:val="26"/>
              </w:rPr>
            </w:pPr>
            <w:r>
              <w:rPr>
                <w:rFonts w:ascii="Times New Roman" w:eastAsia="Times New Roman" w:hAnsi="Times New Roman" w:cs="Times New Roman"/>
                <w:sz w:val="26"/>
                <w:szCs w:val="26"/>
              </w:rPr>
              <w:t>Người dùng và phân quyền</w:t>
            </w:r>
          </w:p>
        </w:tc>
        <w:tc>
          <w:tcPr>
            <w:tcW w:w="6600" w:type="dxa"/>
            <w:tcBorders>
              <w:top w:val="nil"/>
              <w:left w:val="nil"/>
              <w:bottom w:val="single" w:sz="6" w:space="0" w:color="000000"/>
              <w:right w:val="single" w:sz="6" w:space="0" w:color="000000"/>
            </w:tcBorders>
            <w:tcMar>
              <w:top w:w="100" w:type="dxa"/>
              <w:left w:w="100" w:type="dxa"/>
              <w:bottom w:w="100" w:type="dxa"/>
              <w:right w:w="100" w:type="dxa"/>
            </w:tcMar>
          </w:tcPr>
          <w:p w14:paraId="716CE99A" w14:textId="77777777" w:rsidR="00EC6804" w:rsidRDefault="00000000">
            <w:pPr>
              <w:spacing w:before="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Cho phép người dùng đăng nhập bằng tên tài khoản (hoặc email) và mật khẩu vào hệ thống</w:t>
            </w:r>
          </w:p>
        </w:tc>
      </w:tr>
      <w:tr w:rsidR="00EC6804" w14:paraId="5B22F6E5" w14:textId="77777777">
        <w:trPr>
          <w:trHeight w:val="1230"/>
        </w:trPr>
        <w:tc>
          <w:tcPr>
            <w:tcW w:w="88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D54F3A8" w14:textId="77777777" w:rsidR="00EC6804" w:rsidRDefault="00EC6804"/>
        </w:tc>
        <w:tc>
          <w:tcPr>
            <w:tcW w:w="1515" w:type="dxa"/>
            <w:vMerge/>
            <w:tcBorders>
              <w:top w:val="nil"/>
              <w:left w:val="nil"/>
              <w:bottom w:val="single" w:sz="6" w:space="0" w:color="000000"/>
              <w:right w:val="single" w:sz="6" w:space="0" w:color="000000"/>
            </w:tcBorders>
            <w:tcMar>
              <w:top w:w="100" w:type="dxa"/>
              <w:left w:w="100" w:type="dxa"/>
              <w:bottom w:w="100" w:type="dxa"/>
              <w:right w:w="100" w:type="dxa"/>
            </w:tcMar>
          </w:tcPr>
          <w:p w14:paraId="5F144660" w14:textId="77777777" w:rsidR="00EC6804" w:rsidRDefault="00EC6804"/>
        </w:tc>
        <w:tc>
          <w:tcPr>
            <w:tcW w:w="6600" w:type="dxa"/>
            <w:tcBorders>
              <w:top w:val="nil"/>
              <w:left w:val="nil"/>
              <w:bottom w:val="single" w:sz="6" w:space="0" w:color="000000"/>
              <w:right w:val="single" w:sz="6" w:space="0" w:color="000000"/>
            </w:tcBorders>
            <w:tcMar>
              <w:top w:w="100" w:type="dxa"/>
              <w:left w:w="100" w:type="dxa"/>
              <w:bottom w:w="100" w:type="dxa"/>
              <w:right w:w="100" w:type="dxa"/>
            </w:tcMar>
          </w:tcPr>
          <w:p w14:paraId="27DCC29E" w14:textId="77777777" w:rsidR="00EC6804" w:rsidRDefault="00000000">
            <w:pPr>
              <w:spacing w:before="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Cho phép tác giả và phản biện có thể tự đăng ký trực tiếp ngay trên hệ thống hoặc người quản trị có thể trực tiếp thêm người dùng vào hệ thống</w:t>
            </w:r>
          </w:p>
        </w:tc>
      </w:tr>
      <w:tr w:rsidR="00EC6804" w14:paraId="773B23AF" w14:textId="77777777">
        <w:trPr>
          <w:trHeight w:val="5070"/>
        </w:trPr>
        <w:tc>
          <w:tcPr>
            <w:tcW w:w="88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766A4AD" w14:textId="77777777" w:rsidR="00EC6804" w:rsidRDefault="00EC6804"/>
        </w:tc>
        <w:tc>
          <w:tcPr>
            <w:tcW w:w="1515" w:type="dxa"/>
            <w:vMerge/>
            <w:tcBorders>
              <w:top w:val="nil"/>
              <w:left w:val="nil"/>
              <w:bottom w:val="single" w:sz="6" w:space="0" w:color="000000"/>
              <w:right w:val="single" w:sz="6" w:space="0" w:color="000000"/>
            </w:tcBorders>
            <w:tcMar>
              <w:top w:w="100" w:type="dxa"/>
              <w:left w:w="100" w:type="dxa"/>
              <w:bottom w:w="100" w:type="dxa"/>
              <w:right w:w="100" w:type="dxa"/>
            </w:tcMar>
          </w:tcPr>
          <w:p w14:paraId="67C879DB" w14:textId="77777777" w:rsidR="00EC6804" w:rsidRDefault="00EC6804"/>
        </w:tc>
        <w:tc>
          <w:tcPr>
            <w:tcW w:w="6600" w:type="dxa"/>
            <w:tcBorders>
              <w:top w:val="nil"/>
              <w:left w:val="nil"/>
              <w:bottom w:val="single" w:sz="6" w:space="0" w:color="000000"/>
              <w:right w:val="single" w:sz="6" w:space="0" w:color="000000"/>
            </w:tcBorders>
            <w:tcMar>
              <w:top w:w="100" w:type="dxa"/>
              <w:left w:w="100" w:type="dxa"/>
              <w:bottom w:w="100" w:type="dxa"/>
              <w:right w:w="100" w:type="dxa"/>
            </w:tcMar>
          </w:tcPr>
          <w:p w14:paraId="10F7ADD0" w14:textId="77777777" w:rsidR="00EC6804" w:rsidRDefault="00000000">
            <w:pPr>
              <w:spacing w:before="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Phân quyền người dùng theo các vai trò và quyền như sau:</w:t>
            </w:r>
          </w:p>
          <w:p w14:paraId="08D3C395" w14:textId="77777777" w:rsidR="00EC6804" w:rsidRDefault="00000000">
            <w:pPr>
              <w:spacing w:before="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Người Quản lý Tạp chí: Quản lý người dùng, Quyền; Quản lý chuyên mục, quản lý biểu mẫu phản biện; Quản lý mẫu email; Xem thống kê và báo cáo, truy cập vào toàn bộ quy trình gửi bài, phản biện, biên tập của tất cả các bài báo; Phân công Biên tập viên; Quản lý thông báo; Quản lý các plugin;</w:t>
            </w:r>
          </w:p>
          <w:p w14:paraId="3F02D564" w14:textId="77777777" w:rsidR="00EC6804" w:rsidRDefault="00000000">
            <w:pPr>
              <w:spacing w:before="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Biên tập viên: Quản lý toàn bộ quy trình gửi bài, phản biện, xuất bản cho những bài báo được phân công; </w:t>
            </w:r>
          </w:p>
          <w:p w14:paraId="6AC121E3" w14:textId="77777777" w:rsidR="00EC6804" w:rsidRDefault="00000000">
            <w:pPr>
              <w:spacing w:before="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Người phản biện: Thực hiện phản biện bài báo cho những bài mình được phân công; Tạo và tham gia thảo luận về bài báo ở Quy trình phản biện.</w:t>
            </w:r>
          </w:p>
          <w:p w14:paraId="0E3DE306" w14:textId="77777777" w:rsidR="00EC6804" w:rsidRDefault="00000000">
            <w:pPr>
              <w:spacing w:before="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Tác giả: Gửi bài báo; Theo dõi tiến trình bài báo và tham gia thảo luận ở những giai đoạn được phép (người Quản lý tạp chí có thể cấu hình giai đoạn mà Tác giả có thể tham gia).</w:t>
            </w:r>
          </w:p>
        </w:tc>
      </w:tr>
      <w:tr w:rsidR="00EC6804" w14:paraId="77D62F93" w14:textId="77777777">
        <w:trPr>
          <w:trHeight w:val="1230"/>
        </w:trPr>
        <w:tc>
          <w:tcPr>
            <w:tcW w:w="88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2D4EDDB" w14:textId="77777777" w:rsidR="00EC6804" w:rsidRDefault="00EC6804"/>
        </w:tc>
        <w:tc>
          <w:tcPr>
            <w:tcW w:w="1515" w:type="dxa"/>
            <w:vMerge/>
            <w:tcBorders>
              <w:top w:val="nil"/>
              <w:left w:val="nil"/>
              <w:bottom w:val="single" w:sz="6" w:space="0" w:color="000000"/>
              <w:right w:val="single" w:sz="6" w:space="0" w:color="000000"/>
            </w:tcBorders>
            <w:tcMar>
              <w:top w:w="100" w:type="dxa"/>
              <w:left w:w="100" w:type="dxa"/>
              <w:bottom w:w="100" w:type="dxa"/>
              <w:right w:w="100" w:type="dxa"/>
            </w:tcMar>
          </w:tcPr>
          <w:p w14:paraId="2DB5B903" w14:textId="77777777" w:rsidR="00EC6804" w:rsidRDefault="00EC6804"/>
        </w:tc>
        <w:tc>
          <w:tcPr>
            <w:tcW w:w="6600" w:type="dxa"/>
            <w:tcBorders>
              <w:top w:val="nil"/>
              <w:left w:val="nil"/>
              <w:bottom w:val="single" w:sz="6" w:space="0" w:color="000000"/>
              <w:right w:val="single" w:sz="6" w:space="0" w:color="000000"/>
            </w:tcBorders>
            <w:tcMar>
              <w:top w:w="100" w:type="dxa"/>
              <w:left w:w="100" w:type="dxa"/>
              <w:bottom w:w="100" w:type="dxa"/>
              <w:right w:w="100" w:type="dxa"/>
            </w:tcMar>
          </w:tcPr>
          <w:p w14:paraId="2F876263" w14:textId="77777777" w:rsidR="00EC6804" w:rsidRDefault="00000000">
            <w:pPr>
              <w:spacing w:before="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Cho phép người dùng có thể quản lý và chỉnh sửa thông tin của mình, đổi mật khẩu, cài đặt thông báo. Chức năng lấy lại mật khẩu khi người dùng quên mật khẩu.</w:t>
            </w:r>
          </w:p>
        </w:tc>
      </w:tr>
      <w:tr w:rsidR="00EC6804" w14:paraId="0ED4DEAE" w14:textId="77777777">
        <w:trPr>
          <w:trHeight w:val="930"/>
        </w:trPr>
        <w:tc>
          <w:tcPr>
            <w:tcW w:w="885" w:type="dxa"/>
            <w:vMerge w:val="restart"/>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EEC22C5" w14:textId="77777777" w:rsidR="00EC6804" w:rsidRDefault="00000000">
            <w:pPr>
              <w:spacing w:before="60" w:after="6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w:t>
            </w:r>
          </w:p>
        </w:tc>
        <w:tc>
          <w:tcPr>
            <w:tcW w:w="1515" w:type="dxa"/>
            <w:vMerge w:val="restart"/>
            <w:tcBorders>
              <w:top w:val="nil"/>
              <w:left w:val="nil"/>
              <w:bottom w:val="single" w:sz="6" w:space="0" w:color="000000"/>
              <w:right w:val="single" w:sz="6" w:space="0" w:color="000000"/>
            </w:tcBorders>
            <w:tcMar>
              <w:top w:w="100" w:type="dxa"/>
              <w:left w:w="100" w:type="dxa"/>
              <w:bottom w:w="100" w:type="dxa"/>
              <w:right w:w="100" w:type="dxa"/>
            </w:tcMar>
          </w:tcPr>
          <w:p w14:paraId="73FECFE2" w14:textId="77777777" w:rsidR="00EC6804" w:rsidRDefault="00000000">
            <w:pPr>
              <w:spacing w:before="60" w:after="60"/>
              <w:rPr>
                <w:rFonts w:ascii="Times New Roman" w:eastAsia="Times New Roman" w:hAnsi="Times New Roman" w:cs="Times New Roman"/>
                <w:sz w:val="26"/>
                <w:szCs w:val="26"/>
              </w:rPr>
            </w:pPr>
            <w:r>
              <w:rPr>
                <w:rFonts w:ascii="Times New Roman" w:eastAsia="Times New Roman" w:hAnsi="Times New Roman" w:cs="Times New Roman"/>
                <w:sz w:val="26"/>
                <w:szCs w:val="26"/>
              </w:rPr>
              <w:t>Quy trình gửi bài, phản biện</w:t>
            </w:r>
          </w:p>
        </w:tc>
        <w:tc>
          <w:tcPr>
            <w:tcW w:w="6600" w:type="dxa"/>
            <w:tcBorders>
              <w:top w:val="nil"/>
              <w:left w:val="nil"/>
              <w:bottom w:val="single" w:sz="6" w:space="0" w:color="000000"/>
              <w:right w:val="single" w:sz="6" w:space="0" w:color="000000"/>
            </w:tcBorders>
            <w:tcMar>
              <w:top w:w="100" w:type="dxa"/>
              <w:left w:w="100" w:type="dxa"/>
              <w:bottom w:w="100" w:type="dxa"/>
              <w:right w:w="100" w:type="dxa"/>
            </w:tcMar>
          </w:tcPr>
          <w:p w14:paraId="1179F5BC" w14:textId="77777777" w:rsidR="00EC6804" w:rsidRDefault="00000000">
            <w:pPr>
              <w:spacing w:before="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Quy trình gồm 4 bước theo quy trình chuẩn của tạp chí khoa học, bao gồm: Gửi bài, Phản biện, Biên tập và Xuất bản</w:t>
            </w:r>
          </w:p>
        </w:tc>
      </w:tr>
      <w:tr w:rsidR="00EC6804" w14:paraId="34B7EC04" w14:textId="77777777">
        <w:trPr>
          <w:trHeight w:val="1530"/>
        </w:trPr>
        <w:tc>
          <w:tcPr>
            <w:tcW w:w="88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76F613A" w14:textId="77777777" w:rsidR="00EC6804" w:rsidRDefault="00EC6804"/>
        </w:tc>
        <w:tc>
          <w:tcPr>
            <w:tcW w:w="1515" w:type="dxa"/>
            <w:vMerge/>
            <w:tcBorders>
              <w:top w:val="nil"/>
              <w:left w:val="nil"/>
              <w:bottom w:val="single" w:sz="6" w:space="0" w:color="000000"/>
              <w:right w:val="single" w:sz="6" w:space="0" w:color="000000"/>
            </w:tcBorders>
            <w:tcMar>
              <w:top w:w="100" w:type="dxa"/>
              <w:left w:w="100" w:type="dxa"/>
              <w:bottom w:w="100" w:type="dxa"/>
              <w:right w:w="100" w:type="dxa"/>
            </w:tcMar>
          </w:tcPr>
          <w:p w14:paraId="26F1A166" w14:textId="77777777" w:rsidR="00EC6804" w:rsidRDefault="00EC6804"/>
        </w:tc>
        <w:tc>
          <w:tcPr>
            <w:tcW w:w="6600" w:type="dxa"/>
            <w:tcBorders>
              <w:top w:val="nil"/>
              <w:left w:val="nil"/>
              <w:bottom w:val="single" w:sz="6" w:space="0" w:color="000000"/>
              <w:right w:val="single" w:sz="6" w:space="0" w:color="000000"/>
            </w:tcBorders>
            <w:tcMar>
              <w:top w:w="100" w:type="dxa"/>
              <w:left w:w="100" w:type="dxa"/>
              <w:bottom w:w="100" w:type="dxa"/>
              <w:right w:w="100" w:type="dxa"/>
            </w:tcMar>
          </w:tcPr>
          <w:p w14:paraId="1EC989CB" w14:textId="77777777" w:rsidR="00EC6804" w:rsidRDefault="00000000">
            <w:pPr>
              <w:spacing w:before="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Cho phép Tác giả gửi bài báo lên trên hệ thống; yêu cầu tác giả phải nhập đầy đủ các thông tin về bài báo và xác nhận các thông tin đã nhập; tạp chí có thể yêu cầu tác giả bắt buộc tải lên một số thành phần bài báo mới được gửi bài</w:t>
            </w:r>
          </w:p>
        </w:tc>
      </w:tr>
      <w:tr w:rsidR="00EC6804" w14:paraId="54400E9C" w14:textId="77777777">
        <w:trPr>
          <w:trHeight w:val="1530"/>
        </w:trPr>
        <w:tc>
          <w:tcPr>
            <w:tcW w:w="88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EE622EF" w14:textId="77777777" w:rsidR="00EC6804" w:rsidRDefault="00EC6804"/>
        </w:tc>
        <w:tc>
          <w:tcPr>
            <w:tcW w:w="1515" w:type="dxa"/>
            <w:vMerge/>
            <w:tcBorders>
              <w:top w:val="nil"/>
              <w:left w:val="nil"/>
              <w:bottom w:val="single" w:sz="6" w:space="0" w:color="000000"/>
              <w:right w:val="single" w:sz="6" w:space="0" w:color="000000"/>
            </w:tcBorders>
            <w:tcMar>
              <w:top w:w="100" w:type="dxa"/>
              <w:left w:w="100" w:type="dxa"/>
              <w:bottom w:w="100" w:type="dxa"/>
              <w:right w:w="100" w:type="dxa"/>
            </w:tcMar>
          </w:tcPr>
          <w:p w14:paraId="2DD6D742" w14:textId="77777777" w:rsidR="00EC6804" w:rsidRDefault="00EC6804"/>
        </w:tc>
        <w:tc>
          <w:tcPr>
            <w:tcW w:w="6600" w:type="dxa"/>
            <w:tcBorders>
              <w:top w:val="nil"/>
              <w:left w:val="nil"/>
              <w:bottom w:val="single" w:sz="6" w:space="0" w:color="000000"/>
              <w:right w:val="single" w:sz="6" w:space="0" w:color="000000"/>
            </w:tcBorders>
            <w:tcMar>
              <w:top w:w="100" w:type="dxa"/>
              <w:left w:w="100" w:type="dxa"/>
              <w:bottom w:w="100" w:type="dxa"/>
              <w:right w:w="100" w:type="dxa"/>
            </w:tcMar>
          </w:tcPr>
          <w:p w14:paraId="260CCDCE" w14:textId="77777777" w:rsidR="00EC6804" w:rsidRDefault="00000000">
            <w:pPr>
              <w:spacing w:before="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Phân công biên tập viên phụ trách cho bài báo, chỉ định và quản lý quá trình phản biện cho bài báo; hỗ trợ các hình thức phản biện Open, Blind, Double-Blind và cho phép được nhiều vòng phản biện</w:t>
            </w:r>
          </w:p>
        </w:tc>
      </w:tr>
      <w:tr w:rsidR="00EC6804" w14:paraId="62CFBF3F" w14:textId="77777777">
        <w:trPr>
          <w:trHeight w:val="1230"/>
        </w:trPr>
        <w:tc>
          <w:tcPr>
            <w:tcW w:w="88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87D480B" w14:textId="77777777" w:rsidR="00EC6804" w:rsidRDefault="00EC6804"/>
        </w:tc>
        <w:tc>
          <w:tcPr>
            <w:tcW w:w="1515" w:type="dxa"/>
            <w:vMerge/>
            <w:tcBorders>
              <w:top w:val="nil"/>
              <w:left w:val="nil"/>
              <w:bottom w:val="single" w:sz="6" w:space="0" w:color="000000"/>
              <w:right w:val="single" w:sz="6" w:space="0" w:color="000000"/>
            </w:tcBorders>
            <w:tcMar>
              <w:top w:w="100" w:type="dxa"/>
              <w:left w:w="100" w:type="dxa"/>
              <w:bottom w:w="100" w:type="dxa"/>
              <w:right w:w="100" w:type="dxa"/>
            </w:tcMar>
          </w:tcPr>
          <w:p w14:paraId="3941B1E0" w14:textId="77777777" w:rsidR="00EC6804" w:rsidRDefault="00EC6804"/>
        </w:tc>
        <w:tc>
          <w:tcPr>
            <w:tcW w:w="6600" w:type="dxa"/>
            <w:tcBorders>
              <w:top w:val="nil"/>
              <w:left w:val="nil"/>
              <w:bottom w:val="single" w:sz="6" w:space="0" w:color="000000"/>
              <w:right w:val="single" w:sz="6" w:space="0" w:color="000000"/>
            </w:tcBorders>
            <w:tcMar>
              <w:top w:w="100" w:type="dxa"/>
              <w:left w:w="100" w:type="dxa"/>
              <w:bottom w:w="100" w:type="dxa"/>
              <w:right w:w="100" w:type="dxa"/>
            </w:tcMar>
          </w:tcPr>
          <w:p w14:paraId="2851BD16" w14:textId="77777777" w:rsidR="00EC6804" w:rsidRDefault="00000000">
            <w:pPr>
              <w:spacing w:before="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Cho phép tạo và tham gia nhóm thảo luận để trao đổi giữa những người tham gia trong quá trình gửi bài, phản biện và xuất bản bài báo</w:t>
            </w:r>
          </w:p>
        </w:tc>
      </w:tr>
      <w:tr w:rsidR="00EC6804" w14:paraId="42A4E0D7" w14:textId="77777777">
        <w:trPr>
          <w:trHeight w:val="930"/>
        </w:trPr>
        <w:tc>
          <w:tcPr>
            <w:tcW w:w="88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6E8ADF3" w14:textId="77777777" w:rsidR="00EC6804" w:rsidRDefault="00EC6804"/>
        </w:tc>
        <w:tc>
          <w:tcPr>
            <w:tcW w:w="1515" w:type="dxa"/>
            <w:vMerge/>
            <w:tcBorders>
              <w:top w:val="nil"/>
              <w:left w:val="nil"/>
              <w:bottom w:val="single" w:sz="6" w:space="0" w:color="000000"/>
              <w:right w:val="single" w:sz="6" w:space="0" w:color="000000"/>
            </w:tcBorders>
            <w:tcMar>
              <w:top w:w="100" w:type="dxa"/>
              <w:left w:w="100" w:type="dxa"/>
              <w:bottom w:w="100" w:type="dxa"/>
              <w:right w:w="100" w:type="dxa"/>
            </w:tcMar>
          </w:tcPr>
          <w:p w14:paraId="376629DB" w14:textId="77777777" w:rsidR="00EC6804" w:rsidRDefault="00EC6804"/>
        </w:tc>
        <w:tc>
          <w:tcPr>
            <w:tcW w:w="6600" w:type="dxa"/>
            <w:tcBorders>
              <w:top w:val="nil"/>
              <w:left w:val="nil"/>
              <w:bottom w:val="single" w:sz="6" w:space="0" w:color="000000"/>
              <w:right w:val="single" w:sz="6" w:space="0" w:color="000000"/>
            </w:tcBorders>
            <w:tcMar>
              <w:top w:w="100" w:type="dxa"/>
              <w:left w:w="100" w:type="dxa"/>
              <w:bottom w:w="100" w:type="dxa"/>
              <w:right w:w="100" w:type="dxa"/>
            </w:tcMar>
          </w:tcPr>
          <w:p w14:paraId="65608395" w14:textId="77777777" w:rsidR="00EC6804" w:rsidRDefault="00000000">
            <w:pPr>
              <w:spacing w:before="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Hỗ trợ công cụ nhập bài nhanh cho quản trị mà không cần phải qua các quy trình phản biện</w:t>
            </w:r>
          </w:p>
        </w:tc>
      </w:tr>
      <w:tr w:rsidR="00EC6804" w14:paraId="50D1DA6F" w14:textId="77777777">
        <w:trPr>
          <w:trHeight w:val="1530"/>
        </w:trPr>
        <w:tc>
          <w:tcPr>
            <w:tcW w:w="88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A527FA8" w14:textId="77777777" w:rsidR="00EC6804" w:rsidRDefault="00EC6804"/>
        </w:tc>
        <w:tc>
          <w:tcPr>
            <w:tcW w:w="1515" w:type="dxa"/>
            <w:vMerge/>
            <w:tcBorders>
              <w:top w:val="nil"/>
              <w:left w:val="nil"/>
              <w:bottom w:val="single" w:sz="6" w:space="0" w:color="000000"/>
              <w:right w:val="single" w:sz="6" w:space="0" w:color="000000"/>
            </w:tcBorders>
            <w:tcMar>
              <w:top w:w="100" w:type="dxa"/>
              <w:left w:w="100" w:type="dxa"/>
              <w:bottom w:w="100" w:type="dxa"/>
              <w:right w:w="100" w:type="dxa"/>
            </w:tcMar>
          </w:tcPr>
          <w:p w14:paraId="59F82AEB" w14:textId="77777777" w:rsidR="00EC6804" w:rsidRDefault="00EC6804"/>
        </w:tc>
        <w:tc>
          <w:tcPr>
            <w:tcW w:w="6600" w:type="dxa"/>
            <w:tcBorders>
              <w:top w:val="nil"/>
              <w:left w:val="nil"/>
              <w:bottom w:val="single" w:sz="6" w:space="0" w:color="000000"/>
              <w:right w:val="single" w:sz="6" w:space="0" w:color="000000"/>
            </w:tcBorders>
            <w:tcMar>
              <w:top w:w="100" w:type="dxa"/>
              <w:left w:w="100" w:type="dxa"/>
              <w:bottom w:w="100" w:type="dxa"/>
              <w:right w:w="100" w:type="dxa"/>
            </w:tcMar>
          </w:tcPr>
          <w:p w14:paraId="20935FE0" w14:textId="77777777" w:rsidR="00EC6804" w:rsidRDefault="00000000">
            <w:pPr>
              <w:spacing w:before="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Hỗ trợ thông báo về e-mail khi có bài báo mới được gửi lên, có thảo luận mới, khi được phân công phản biện, nhắc nhở người phản biện xác nhận hoặc đánh giá và một số thông báo khác</w:t>
            </w:r>
          </w:p>
        </w:tc>
      </w:tr>
      <w:tr w:rsidR="00EC6804" w14:paraId="4B0FB2B6" w14:textId="77777777">
        <w:trPr>
          <w:trHeight w:val="1950"/>
        </w:trPr>
        <w:tc>
          <w:tcPr>
            <w:tcW w:w="885" w:type="dxa"/>
            <w:vMerge w:val="restart"/>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DB5A7CC" w14:textId="77777777" w:rsidR="00EC6804" w:rsidRDefault="00000000">
            <w:pPr>
              <w:spacing w:before="60" w:after="6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w:t>
            </w:r>
          </w:p>
        </w:tc>
        <w:tc>
          <w:tcPr>
            <w:tcW w:w="1515" w:type="dxa"/>
            <w:vMerge w:val="restart"/>
            <w:tcBorders>
              <w:top w:val="nil"/>
              <w:left w:val="nil"/>
              <w:bottom w:val="single" w:sz="6" w:space="0" w:color="000000"/>
              <w:right w:val="single" w:sz="6" w:space="0" w:color="000000"/>
            </w:tcBorders>
            <w:tcMar>
              <w:top w:w="100" w:type="dxa"/>
              <w:left w:w="100" w:type="dxa"/>
              <w:bottom w:w="100" w:type="dxa"/>
              <w:right w:w="100" w:type="dxa"/>
            </w:tcMar>
          </w:tcPr>
          <w:p w14:paraId="5CF2FDEC" w14:textId="77777777" w:rsidR="00EC6804" w:rsidRDefault="00000000">
            <w:pPr>
              <w:spacing w:before="60" w:after="60"/>
              <w:rPr>
                <w:rFonts w:ascii="Times New Roman" w:eastAsia="Times New Roman" w:hAnsi="Times New Roman" w:cs="Times New Roman"/>
                <w:sz w:val="26"/>
                <w:szCs w:val="26"/>
              </w:rPr>
            </w:pPr>
            <w:r>
              <w:rPr>
                <w:rFonts w:ascii="Times New Roman" w:eastAsia="Times New Roman" w:hAnsi="Times New Roman" w:cs="Times New Roman"/>
                <w:sz w:val="26"/>
                <w:szCs w:val="26"/>
              </w:rPr>
              <w:t>Quản lý số báo, bài báo</w:t>
            </w:r>
          </w:p>
        </w:tc>
        <w:tc>
          <w:tcPr>
            <w:tcW w:w="6600" w:type="dxa"/>
            <w:tcBorders>
              <w:top w:val="nil"/>
              <w:left w:val="nil"/>
              <w:bottom w:val="single" w:sz="6" w:space="0" w:color="000000"/>
              <w:right w:val="single" w:sz="6" w:space="0" w:color="000000"/>
            </w:tcBorders>
            <w:tcMar>
              <w:top w:w="100" w:type="dxa"/>
              <w:left w:w="100" w:type="dxa"/>
              <w:bottom w:w="100" w:type="dxa"/>
              <w:right w:w="100" w:type="dxa"/>
            </w:tcMar>
          </w:tcPr>
          <w:p w14:paraId="71042524" w14:textId="77777777" w:rsidR="00EC6804" w:rsidRDefault="00000000">
            <w:pPr>
              <w:spacing w:before="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Quản lý danh sách các số báo đã xuất bản và chưa xuất bản của tạp chí</w:t>
            </w:r>
          </w:p>
          <w:p w14:paraId="4711D12F" w14:textId="77777777" w:rsidR="00EC6804" w:rsidRDefault="00000000">
            <w:pPr>
              <w:spacing w:before="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Hiển thị và cho phép chỉnh sửa các thông tin của số báo, bao gồm tiêu đề, số, tập, năm, ảnh bìa</w:t>
            </w:r>
          </w:p>
          <w:p w14:paraId="1192E2B3" w14:textId="77777777" w:rsidR="00EC6804" w:rsidRDefault="00000000">
            <w:pPr>
              <w:spacing w:before="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Hiển thị danh sách các bài báo trong một số báo</w:t>
            </w:r>
          </w:p>
        </w:tc>
      </w:tr>
      <w:tr w:rsidR="00EC6804" w14:paraId="367FAA1E" w14:textId="77777777">
        <w:trPr>
          <w:trHeight w:val="1950"/>
        </w:trPr>
        <w:tc>
          <w:tcPr>
            <w:tcW w:w="88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447C71C" w14:textId="77777777" w:rsidR="00EC6804" w:rsidRDefault="00EC6804"/>
        </w:tc>
        <w:tc>
          <w:tcPr>
            <w:tcW w:w="1515" w:type="dxa"/>
            <w:vMerge/>
            <w:tcBorders>
              <w:top w:val="nil"/>
              <w:left w:val="nil"/>
              <w:bottom w:val="single" w:sz="6" w:space="0" w:color="000000"/>
              <w:right w:val="single" w:sz="6" w:space="0" w:color="000000"/>
            </w:tcBorders>
            <w:tcMar>
              <w:top w:w="100" w:type="dxa"/>
              <w:left w:w="100" w:type="dxa"/>
              <w:bottom w:w="100" w:type="dxa"/>
              <w:right w:w="100" w:type="dxa"/>
            </w:tcMar>
          </w:tcPr>
          <w:p w14:paraId="40AE5297" w14:textId="77777777" w:rsidR="00EC6804" w:rsidRDefault="00EC6804"/>
        </w:tc>
        <w:tc>
          <w:tcPr>
            <w:tcW w:w="6600" w:type="dxa"/>
            <w:tcBorders>
              <w:top w:val="nil"/>
              <w:left w:val="nil"/>
              <w:bottom w:val="single" w:sz="6" w:space="0" w:color="000000"/>
              <w:right w:val="single" w:sz="6" w:space="0" w:color="000000"/>
            </w:tcBorders>
            <w:tcMar>
              <w:top w:w="100" w:type="dxa"/>
              <w:left w:w="100" w:type="dxa"/>
              <w:bottom w:w="100" w:type="dxa"/>
              <w:right w:w="100" w:type="dxa"/>
            </w:tcMar>
          </w:tcPr>
          <w:p w14:paraId="7AA34763" w14:textId="77777777" w:rsidR="00EC6804" w:rsidRDefault="00000000">
            <w:pPr>
              <w:spacing w:before="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Quản lý danh sách các bài báo trên hệ thống</w:t>
            </w:r>
          </w:p>
          <w:p w14:paraId="64F6ADAE" w14:textId="77777777" w:rsidR="00EC6804" w:rsidRDefault="00000000">
            <w:pPr>
              <w:spacing w:before="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Theo dõi quy trình gửi bài, phản biện và xuất bản của từng bài báo</w:t>
            </w:r>
          </w:p>
          <w:p w14:paraId="6671CAD8" w14:textId="77777777" w:rsidR="00EC6804" w:rsidRDefault="00000000">
            <w:pPr>
              <w:spacing w:before="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Chỉnh sửa thông tin xuất bản của bài báo, bao gồm tiêu đề, tóm tắt, tác giả, từ khóa và tài liệu tham khảo</w:t>
            </w:r>
          </w:p>
        </w:tc>
      </w:tr>
      <w:tr w:rsidR="00EC6804" w14:paraId="4588950D" w14:textId="77777777">
        <w:trPr>
          <w:trHeight w:val="1230"/>
        </w:trPr>
        <w:tc>
          <w:tcPr>
            <w:tcW w:w="885" w:type="dxa"/>
            <w:vMerge w:val="restart"/>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AAE1F15" w14:textId="77777777" w:rsidR="00EC6804" w:rsidRDefault="00000000">
            <w:pPr>
              <w:spacing w:before="60" w:after="6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w:t>
            </w:r>
          </w:p>
        </w:tc>
        <w:tc>
          <w:tcPr>
            <w:tcW w:w="1515" w:type="dxa"/>
            <w:vMerge w:val="restart"/>
            <w:tcBorders>
              <w:top w:val="nil"/>
              <w:left w:val="nil"/>
              <w:bottom w:val="single" w:sz="6" w:space="0" w:color="000000"/>
              <w:right w:val="single" w:sz="6" w:space="0" w:color="000000"/>
            </w:tcBorders>
            <w:tcMar>
              <w:top w:w="100" w:type="dxa"/>
              <w:left w:w="100" w:type="dxa"/>
              <w:bottom w:w="100" w:type="dxa"/>
              <w:right w:w="100" w:type="dxa"/>
            </w:tcMar>
          </w:tcPr>
          <w:p w14:paraId="64EB4ED4" w14:textId="77777777" w:rsidR="00EC6804" w:rsidRDefault="00000000">
            <w:pPr>
              <w:spacing w:before="60" w:after="60"/>
              <w:rPr>
                <w:rFonts w:ascii="Times New Roman" w:eastAsia="Times New Roman" w:hAnsi="Times New Roman" w:cs="Times New Roman"/>
                <w:sz w:val="26"/>
                <w:szCs w:val="26"/>
              </w:rPr>
            </w:pPr>
            <w:r>
              <w:rPr>
                <w:rFonts w:ascii="Times New Roman" w:eastAsia="Times New Roman" w:hAnsi="Times New Roman" w:cs="Times New Roman"/>
                <w:sz w:val="26"/>
                <w:szCs w:val="26"/>
              </w:rPr>
              <w:t>Quản trị hệ thống</w:t>
            </w:r>
          </w:p>
        </w:tc>
        <w:tc>
          <w:tcPr>
            <w:tcW w:w="6600" w:type="dxa"/>
            <w:tcBorders>
              <w:top w:val="nil"/>
              <w:left w:val="nil"/>
              <w:bottom w:val="single" w:sz="6" w:space="0" w:color="000000"/>
              <w:right w:val="single" w:sz="6" w:space="0" w:color="000000"/>
            </w:tcBorders>
            <w:tcMar>
              <w:top w:w="100" w:type="dxa"/>
              <w:left w:w="100" w:type="dxa"/>
              <w:bottom w:w="100" w:type="dxa"/>
              <w:right w:w="100" w:type="dxa"/>
            </w:tcMar>
          </w:tcPr>
          <w:p w14:paraId="323C11EE" w14:textId="77777777" w:rsidR="00EC6804" w:rsidRDefault="00000000">
            <w:pPr>
              <w:spacing w:before="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Quản lý danh sách người dùng và phân quyền trên hệ thống; cho phép thay đổi vai trò và một số thông tin khác của người dùng</w:t>
            </w:r>
          </w:p>
        </w:tc>
      </w:tr>
      <w:tr w:rsidR="00EC6804" w14:paraId="2985DF74" w14:textId="77777777">
        <w:trPr>
          <w:trHeight w:val="930"/>
        </w:trPr>
        <w:tc>
          <w:tcPr>
            <w:tcW w:w="88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3CAF967" w14:textId="77777777" w:rsidR="00EC6804" w:rsidRDefault="00EC6804"/>
        </w:tc>
        <w:tc>
          <w:tcPr>
            <w:tcW w:w="1515" w:type="dxa"/>
            <w:vMerge/>
            <w:tcBorders>
              <w:top w:val="nil"/>
              <w:left w:val="nil"/>
              <w:bottom w:val="single" w:sz="6" w:space="0" w:color="000000"/>
              <w:right w:val="single" w:sz="6" w:space="0" w:color="000000"/>
            </w:tcBorders>
            <w:tcMar>
              <w:top w:w="100" w:type="dxa"/>
              <w:left w:w="100" w:type="dxa"/>
              <w:bottom w:w="100" w:type="dxa"/>
              <w:right w:w="100" w:type="dxa"/>
            </w:tcMar>
          </w:tcPr>
          <w:p w14:paraId="3CCEAA8D" w14:textId="77777777" w:rsidR="00EC6804" w:rsidRDefault="00EC6804"/>
        </w:tc>
        <w:tc>
          <w:tcPr>
            <w:tcW w:w="6600" w:type="dxa"/>
            <w:tcBorders>
              <w:top w:val="nil"/>
              <w:left w:val="nil"/>
              <w:bottom w:val="single" w:sz="6" w:space="0" w:color="000000"/>
              <w:right w:val="single" w:sz="6" w:space="0" w:color="000000"/>
            </w:tcBorders>
            <w:tcMar>
              <w:top w:w="100" w:type="dxa"/>
              <w:left w:w="100" w:type="dxa"/>
              <w:bottom w:w="100" w:type="dxa"/>
              <w:right w:w="100" w:type="dxa"/>
            </w:tcMar>
          </w:tcPr>
          <w:p w14:paraId="5F71BDA9" w14:textId="77777777" w:rsidR="00EC6804" w:rsidRDefault="00000000">
            <w:pPr>
              <w:spacing w:before="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Quản lý và chỉnh sửa các mẫu email thông báo của hệ thống, chỉnh sửa chữ ký của email</w:t>
            </w:r>
          </w:p>
        </w:tc>
      </w:tr>
      <w:tr w:rsidR="00EC6804" w14:paraId="1491D412" w14:textId="77777777">
        <w:trPr>
          <w:trHeight w:val="1230"/>
        </w:trPr>
        <w:tc>
          <w:tcPr>
            <w:tcW w:w="88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FDA1D91" w14:textId="77777777" w:rsidR="00EC6804" w:rsidRDefault="00EC6804"/>
        </w:tc>
        <w:tc>
          <w:tcPr>
            <w:tcW w:w="1515" w:type="dxa"/>
            <w:vMerge/>
            <w:tcBorders>
              <w:top w:val="nil"/>
              <w:left w:val="nil"/>
              <w:bottom w:val="single" w:sz="6" w:space="0" w:color="000000"/>
              <w:right w:val="single" w:sz="6" w:space="0" w:color="000000"/>
            </w:tcBorders>
            <w:tcMar>
              <w:top w:w="100" w:type="dxa"/>
              <w:left w:w="100" w:type="dxa"/>
              <w:bottom w:w="100" w:type="dxa"/>
              <w:right w:w="100" w:type="dxa"/>
            </w:tcMar>
          </w:tcPr>
          <w:p w14:paraId="3DACEE89" w14:textId="77777777" w:rsidR="00EC6804" w:rsidRDefault="00EC6804"/>
        </w:tc>
        <w:tc>
          <w:tcPr>
            <w:tcW w:w="6600" w:type="dxa"/>
            <w:tcBorders>
              <w:top w:val="nil"/>
              <w:left w:val="nil"/>
              <w:bottom w:val="single" w:sz="6" w:space="0" w:color="000000"/>
              <w:right w:val="single" w:sz="6" w:space="0" w:color="000000"/>
            </w:tcBorders>
            <w:tcMar>
              <w:top w:w="100" w:type="dxa"/>
              <w:left w:w="100" w:type="dxa"/>
              <w:bottom w:w="100" w:type="dxa"/>
              <w:right w:w="100" w:type="dxa"/>
            </w:tcMar>
          </w:tcPr>
          <w:p w14:paraId="2E47D3B7" w14:textId="77777777" w:rsidR="00EC6804" w:rsidRDefault="00000000">
            <w:pPr>
              <w:spacing w:before="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Chỉnh sửa các thông tin của tạp chí bao gồm mô tả về tạp chí, thông tin ban biên tập, thông tin liên hệ tạp chí, chính sách xuất bản, thể lệ gửi bài</w:t>
            </w:r>
          </w:p>
        </w:tc>
      </w:tr>
      <w:tr w:rsidR="00EC6804" w14:paraId="6B77894A" w14:textId="77777777">
        <w:trPr>
          <w:trHeight w:val="930"/>
        </w:trPr>
        <w:tc>
          <w:tcPr>
            <w:tcW w:w="88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981800B" w14:textId="77777777" w:rsidR="00EC6804" w:rsidRDefault="00EC6804"/>
        </w:tc>
        <w:tc>
          <w:tcPr>
            <w:tcW w:w="1515" w:type="dxa"/>
            <w:vMerge/>
            <w:tcBorders>
              <w:top w:val="nil"/>
              <w:left w:val="nil"/>
              <w:bottom w:val="single" w:sz="6" w:space="0" w:color="000000"/>
              <w:right w:val="single" w:sz="6" w:space="0" w:color="000000"/>
            </w:tcBorders>
            <w:tcMar>
              <w:top w:w="100" w:type="dxa"/>
              <w:left w:w="100" w:type="dxa"/>
              <w:bottom w:w="100" w:type="dxa"/>
              <w:right w:w="100" w:type="dxa"/>
            </w:tcMar>
          </w:tcPr>
          <w:p w14:paraId="381A071B" w14:textId="77777777" w:rsidR="00EC6804" w:rsidRDefault="00EC6804"/>
        </w:tc>
        <w:tc>
          <w:tcPr>
            <w:tcW w:w="6600" w:type="dxa"/>
            <w:tcBorders>
              <w:top w:val="nil"/>
              <w:left w:val="nil"/>
              <w:bottom w:val="single" w:sz="6" w:space="0" w:color="000000"/>
              <w:right w:val="single" w:sz="6" w:space="0" w:color="000000"/>
            </w:tcBorders>
            <w:tcMar>
              <w:top w:w="100" w:type="dxa"/>
              <w:left w:w="100" w:type="dxa"/>
              <w:bottom w:w="100" w:type="dxa"/>
              <w:right w:w="100" w:type="dxa"/>
            </w:tcMar>
          </w:tcPr>
          <w:p w14:paraId="598F59DE" w14:textId="77777777" w:rsidR="00EC6804" w:rsidRDefault="00000000">
            <w:pPr>
              <w:spacing w:before="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Quản lý danh sách thông báo trên hệ thống, xem và chỉnh sửa thông báo</w:t>
            </w:r>
          </w:p>
        </w:tc>
      </w:tr>
      <w:tr w:rsidR="00EC6804" w14:paraId="498C1D04" w14:textId="77777777">
        <w:trPr>
          <w:trHeight w:val="930"/>
        </w:trPr>
        <w:tc>
          <w:tcPr>
            <w:tcW w:w="88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3DACE72" w14:textId="77777777" w:rsidR="00EC6804" w:rsidRDefault="00EC6804"/>
        </w:tc>
        <w:tc>
          <w:tcPr>
            <w:tcW w:w="1515" w:type="dxa"/>
            <w:vMerge/>
            <w:tcBorders>
              <w:top w:val="nil"/>
              <w:left w:val="nil"/>
              <w:bottom w:val="single" w:sz="6" w:space="0" w:color="000000"/>
              <w:right w:val="single" w:sz="6" w:space="0" w:color="000000"/>
            </w:tcBorders>
            <w:tcMar>
              <w:top w:w="100" w:type="dxa"/>
              <w:left w:w="100" w:type="dxa"/>
              <w:bottom w:w="100" w:type="dxa"/>
              <w:right w:w="100" w:type="dxa"/>
            </w:tcMar>
          </w:tcPr>
          <w:p w14:paraId="5C2EE146" w14:textId="77777777" w:rsidR="00EC6804" w:rsidRDefault="00EC6804"/>
        </w:tc>
        <w:tc>
          <w:tcPr>
            <w:tcW w:w="6600" w:type="dxa"/>
            <w:tcBorders>
              <w:top w:val="nil"/>
              <w:left w:val="nil"/>
              <w:bottom w:val="single" w:sz="6" w:space="0" w:color="000000"/>
              <w:right w:val="single" w:sz="6" w:space="0" w:color="000000"/>
            </w:tcBorders>
            <w:tcMar>
              <w:top w:w="100" w:type="dxa"/>
              <w:left w:w="100" w:type="dxa"/>
              <w:bottom w:w="100" w:type="dxa"/>
              <w:right w:w="100" w:type="dxa"/>
            </w:tcMar>
          </w:tcPr>
          <w:p w14:paraId="0D852FEC" w14:textId="77777777" w:rsidR="00EC6804" w:rsidRDefault="00000000">
            <w:pPr>
              <w:spacing w:before="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Quản lý các chuyên mục và biểu mẫu phản biện trên hệ thống</w:t>
            </w:r>
          </w:p>
        </w:tc>
      </w:tr>
      <w:tr w:rsidR="00EC6804" w14:paraId="43BED55C" w14:textId="77777777">
        <w:trPr>
          <w:trHeight w:val="1530"/>
        </w:trPr>
        <w:tc>
          <w:tcPr>
            <w:tcW w:w="885" w:type="dxa"/>
            <w:vMerge w:val="restart"/>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F4209B5" w14:textId="77777777" w:rsidR="00EC6804" w:rsidRDefault="00000000">
            <w:pPr>
              <w:spacing w:before="60" w:after="6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w:t>
            </w:r>
          </w:p>
        </w:tc>
        <w:tc>
          <w:tcPr>
            <w:tcW w:w="1515" w:type="dxa"/>
            <w:vMerge w:val="restart"/>
            <w:tcBorders>
              <w:top w:val="nil"/>
              <w:left w:val="nil"/>
              <w:bottom w:val="single" w:sz="6" w:space="0" w:color="000000"/>
              <w:right w:val="single" w:sz="6" w:space="0" w:color="000000"/>
            </w:tcBorders>
            <w:tcMar>
              <w:top w:w="100" w:type="dxa"/>
              <w:left w:w="100" w:type="dxa"/>
              <w:bottom w:w="100" w:type="dxa"/>
              <w:right w:w="100" w:type="dxa"/>
            </w:tcMar>
          </w:tcPr>
          <w:p w14:paraId="437B23C5" w14:textId="77777777" w:rsidR="00EC6804" w:rsidRDefault="00000000">
            <w:pPr>
              <w:spacing w:before="60" w:after="60"/>
              <w:rPr>
                <w:rFonts w:ascii="Times New Roman" w:eastAsia="Times New Roman" w:hAnsi="Times New Roman" w:cs="Times New Roman"/>
                <w:sz w:val="26"/>
                <w:szCs w:val="26"/>
              </w:rPr>
            </w:pPr>
            <w:r>
              <w:rPr>
                <w:rFonts w:ascii="Times New Roman" w:eastAsia="Times New Roman" w:hAnsi="Times New Roman" w:cs="Times New Roman"/>
                <w:sz w:val="26"/>
                <w:szCs w:val="26"/>
              </w:rPr>
              <w:t>Tích hợp</w:t>
            </w:r>
          </w:p>
        </w:tc>
        <w:tc>
          <w:tcPr>
            <w:tcW w:w="6600" w:type="dxa"/>
            <w:tcBorders>
              <w:top w:val="nil"/>
              <w:left w:val="nil"/>
              <w:bottom w:val="single" w:sz="6" w:space="0" w:color="000000"/>
              <w:right w:val="single" w:sz="6" w:space="0" w:color="000000"/>
            </w:tcBorders>
            <w:tcMar>
              <w:top w:w="100" w:type="dxa"/>
              <w:left w:w="100" w:type="dxa"/>
              <w:bottom w:w="100" w:type="dxa"/>
              <w:right w:w="100" w:type="dxa"/>
            </w:tcMar>
          </w:tcPr>
          <w:p w14:paraId="66180D30" w14:textId="77777777" w:rsidR="00EC6804" w:rsidRDefault="00000000">
            <w:pPr>
              <w:spacing w:before="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Hỗ trợ đồng bộ và quản lý chỉ số DOI (Digital Object Identifier) của bài báo và số báo với hệ thống Crossref (không bao gồm các chi phí riêng đơn vị phải trả trực tiếp cho hệ thống Crossref)</w:t>
            </w:r>
          </w:p>
        </w:tc>
      </w:tr>
      <w:tr w:rsidR="00EC6804" w14:paraId="6BAAEDCB" w14:textId="77777777">
        <w:trPr>
          <w:trHeight w:val="1230"/>
        </w:trPr>
        <w:tc>
          <w:tcPr>
            <w:tcW w:w="88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B0C0BFB" w14:textId="77777777" w:rsidR="00EC6804" w:rsidRDefault="00EC6804"/>
        </w:tc>
        <w:tc>
          <w:tcPr>
            <w:tcW w:w="1515" w:type="dxa"/>
            <w:vMerge/>
            <w:tcBorders>
              <w:top w:val="nil"/>
              <w:left w:val="nil"/>
              <w:bottom w:val="single" w:sz="6" w:space="0" w:color="000000"/>
              <w:right w:val="single" w:sz="6" w:space="0" w:color="000000"/>
            </w:tcBorders>
            <w:tcMar>
              <w:top w:w="100" w:type="dxa"/>
              <w:left w:w="100" w:type="dxa"/>
              <w:bottom w:w="100" w:type="dxa"/>
              <w:right w:w="100" w:type="dxa"/>
            </w:tcMar>
          </w:tcPr>
          <w:p w14:paraId="683462B0" w14:textId="77777777" w:rsidR="00EC6804" w:rsidRDefault="00EC6804"/>
        </w:tc>
        <w:tc>
          <w:tcPr>
            <w:tcW w:w="6600" w:type="dxa"/>
            <w:tcBorders>
              <w:top w:val="nil"/>
              <w:left w:val="nil"/>
              <w:bottom w:val="single" w:sz="6" w:space="0" w:color="000000"/>
              <w:right w:val="single" w:sz="6" w:space="0" w:color="000000"/>
            </w:tcBorders>
            <w:tcMar>
              <w:top w:w="100" w:type="dxa"/>
              <w:left w:w="100" w:type="dxa"/>
              <w:bottom w:w="100" w:type="dxa"/>
              <w:right w:w="100" w:type="dxa"/>
            </w:tcMar>
          </w:tcPr>
          <w:p w14:paraId="3CBAF738" w14:textId="77777777" w:rsidR="00EC6804" w:rsidRDefault="00000000">
            <w:pPr>
              <w:spacing w:before="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Hỗ trợ các Plug-in đáp ứng các tiêu chuẩn Dublin Core, OpenUrl, Google Scholar để đánh chỉ mục lên các công cụ tìm kiếm</w:t>
            </w:r>
          </w:p>
        </w:tc>
      </w:tr>
      <w:tr w:rsidR="00EC6804" w14:paraId="63989AE9" w14:textId="77777777">
        <w:trPr>
          <w:trHeight w:val="1230"/>
        </w:trPr>
        <w:tc>
          <w:tcPr>
            <w:tcW w:w="88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7716568" w14:textId="77777777" w:rsidR="00EC6804" w:rsidRDefault="00000000">
            <w:pPr>
              <w:spacing w:before="60" w:after="60"/>
              <w:rPr>
                <w:rFonts w:ascii="Times New Roman" w:eastAsia="Times New Roman" w:hAnsi="Times New Roman" w:cs="Times New Roman"/>
                <w:sz w:val="26"/>
                <w:szCs w:val="26"/>
              </w:rPr>
            </w:pPr>
            <w:r>
              <w:rPr>
                <w:rFonts w:ascii="Times New Roman" w:eastAsia="Times New Roman" w:hAnsi="Times New Roman" w:cs="Times New Roman"/>
                <w:sz w:val="26"/>
                <w:szCs w:val="26"/>
              </w:rPr>
              <w:t>8</w:t>
            </w:r>
          </w:p>
        </w:tc>
        <w:tc>
          <w:tcPr>
            <w:tcW w:w="1515" w:type="dxa"/>
            <w:tcBorders>
              <w:top w:val="nil"/>
              <w:left w:val="nil"/>
              <w:bottom w:val="single" w:sz="6" w:space="0" w:color="000000"/>
              <w:right w:val="single" w:sz="6" w:space="0" w:color="000000"/>
            </w:tcBorders>
            <w:tcMar>
              <w:top w:w="100" w:type="dxa"/>
              <w:left w:w="100" w:type="dxa"/>
              <w:bottom w:w="100" w:type="dxa"/>
              <w:right w:w="100" w:type="dxa"/>
            </w:tcMar>
          </w:tcPr>
          <w:p w14:paraId="744C068B" w14:textId="77777777" w:rsidR="00EC6804" w:rsidRDefault="00000000">
            <w:pPr>
              <w:spacing w:before="60" w:after="60"/>
              <w:rPr>
                <w:rFonts w:ascii="Times New Roman" w:eastAsia="Times New Roman" w:hAnsi="Times New Roman" w:cs="Times New Roman"/>
                <w:sz w:val="26"/>
                <w:szCs w:val="26"/>
              </w:rPr>
            </w:pPr>
            <w:r>
              <w:rPr>
                <w:rFonts w:ascii="Times New Roman" w:eastAsia="Times New Roman" w:hAnsi="Times New Roman" w:cs="Times New Roman"/>
                <w:sz w:val="26"/>
                <w:szCs w:val="26"/>
              </w:rPr>
              <w:t>Plugin kiểm tra trùng lặp</w:t>
            </w:r>
          </w:p>
        </w:tc>
        <w:tc>
          <w:tcPr>
            <w:tcW w:w="6600" w:type="dxa"/>
            <w:tcBorders>
              <w:top w:val="nil"/>
              <w:left w:val="nil"/>
              <w:bottom w:val="single" w:sz="6" w:space="0" w:color="000000"/>
              <w:right w:val="single" w:sz="6" w:space="0" w:color="000000"/>
            </w:tcBorders>
            <w:tcMar>
              <w:top w:w="100" w:type="dxa"/>
              <w:left w:w="100" w:type="dxa"/>
              <w:bottom w:w="100" w:type="dxa"/>
              <w:right w:w="100" w:type="dxa"/>
            </w:tcMar>
          </w:tcPr>
          <w:p w14:paraId="23A3F271" w14:textId="77777777" w:rsidR="00EC6804" w:rsidRDefault="00000000">
            <w:pPr>
              <w:spacing w:before="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Hệ thống kiểm tra trùng lặp, chống đạo văn “Kiểm tra tài liệu” tích hợp vào hệ thống (chi phí duy trì Plugin tính theo năm).</w:t>
            </w:r>
          </w:p>
        </w:tc>
      </w:tr>
    </w:tbl>
    <w:p w14:paraId="707BCFE2" w14:textId="77777777" w:rsidR="00EC6804" w:rsidRDefault="00000000">
      <w:pPr>
        <w:spacing w:before="60" w:after="6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p>
    <w:p w14:paraId="58E2F8E0" w14:textId="77777777" w:rsidR="00EC6804" w:rsidRDefault="00EC6804"/>
    <w:sectPr w:rsidR="00EC6804">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B9F15EE-60EE-4820-904A-1D8B92707E76}"/>
  </w:font>
  <w:font w:name="Cambria">
    <w:panose1 w:val="02040503050406030204"/>
    <w:charset w:val="00"/>
    <w:family w:val="roman"/>
    <w:pitch w:val="variable"/>
    <w:sig w:usb0="E00006FF" w:usb1="420024FF" w:usb2="02000000" w:usb3="00000000" w:csb0="0000019F" w:csb1="00000000"/>
    <w:embedRegular r:id="rId2" w:fontKey="{2F12E608-77A6-4E9C-8433-95AE9FD629A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804"/>
    <w:rsid w:val="005843F9"/>
    <w:rsid w:val="00921049"/>
    <w:rsid w:val="00D37060"/>
    <w:rsid w:val="00EC6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5DF4A"/>
  <w15:docId w15:val="{11A57120-434F-4221-A245-982A592BA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vi"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735</Words>
  <Characters>4193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Metis HC</dc:creator>
  <cp:lastModifiedBy>Metis HC</cp:lastModifiedBy>
  <cp:revision>2</cp:revision>
  <cp:lastPrinted>2026-07-27T01:58:00Z</cp:lastPrinted>
  <dcterms:created xsi:type="dcterms:W3CDTF">2026-07-27T01:54:00Z</dcterms:created>
  <dcterms:modified xsi:type="dcterms:W3CDTF">2026-07-27T09:42:00Z</dcterms:modified>
</cp:coreProperties>
</file>